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4BDFB" w14:textId="77777777" w:rsidR="00C36F2C" w:rsidRDefault="00C36F2C" w:rsidP="00C36F2C">
      <w:pPr>
        <w:pStyle w:val="Heading1"/>
        <w:spacing w:line="300" w:lineRule="atLeast"/>
        <w:rPr>
          <w:rFonts w:ascii="Segoe UI" w:hAnsi="Segoe UI" w:cs="Segoe UI"/>
        </w:rPr>
      </w:pPr>
      <w:r>
        <w:rPr>
          <w:rFonts w:ascii="Segoe UI Emoji" w:hAnsi="Segoe UI Emoji" w:cs="Segoe UI Emoji"/>
        </w:rPr>
        <w:t>🚨</w:t>
      </w:r>
      <w:r>
        <w:rPr>
          <w:rFonts w:ascii="Segoe UI" w:hAnsi="Segoe UI" w:cs="Segoe UI"/>
        </w:rPr>
        <w:t xml:space="preserve"> Courier Fraud Awareness Week </w:t>
      </w:r>
      <w:r>
        <w:rPr>
          <w:rFonts w:ascii="Segoe UI Emoji" w:hAnsi="Segoe UI Emoji" w:cs="Segoe UI Emoji"/>
        </w:rPr>
        <w:t>🚨</w:t>
      </w:r>
    </w:p>
    <w:p w14:paraId="1F592F29" w14:textId="77777777" w:rsidR="00C36F2C" w:rsidRDefault="00C36F2C" w:rsidP="00C36F2C">
      <w:pPr>
        <w:pStyle w:val="Heading2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Raising Awareness to Protect Our Communities</w:t>
      </w:r>
    </w:p>
    <w:p w14:paraId="3B72FDBA" w14:textId="77777777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As part of </w:t>
      </w:r>
      <w:r>
        <w:rPr>
          <w:rStyle w:val="Strong"/>
          <w:rFonts w:ascii="Segoe UI" w:hAnsi="Segoe UI" w:cs="Segoe UI"/>
          <w:sz w:val="21"/>
          <w:szCs w:val="21"/>
        </w:rPr>
        <w:t>National Courier Fraud Awareness Week</w:t>
      </w:r>
      <w:r>
        <w:rPr>
          <w:rFonts w:ascii="Segoe UI" w:hAnsi="Segoe UI" w:cs="Segoe UI"/>
          <w:sz w:val="21"/>
          <w:szCs w:val="21"/>
        </w:rPr>
        <w:t>, we are highlighting the risks posed by courier fraud and the steps we can all take to protect ourselves and those most vulnerable in our communities.</w:t>
      </w:r>
    </w:p>
    <w:p w14:paraId="457CAD80" w14:textId="77777777" w:rsidR="00C36F2C" w:rsidRDefault="00C36F2C" w:rsidP="00C36F2C">
      <w:pPr>
        <w:pStyle w:val="Heading3"/>
        <w:spacing w:line="300" w:lineRule="atLeast"/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</w:rPr>
        <w:t>A Recent Investigation</w:t>
      </w:r>
    </w:p>
    <w:p w14:paraId="5B18D4AD" w14:textId="5CC3161D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Officers recently disrupted an organised crime group operating from a rented office in Blackburn. The group had purchased stolen personal data online and used it to target vulnerable individuals across the region.</w:t>
      </w:r>
      <w:r w:rsidR="009E76A6">
        <w:rPr>
          <w:rFonts w:ascii="Segoe UI" w:hAnsi="Segoe UI" w:cs="Segoe UI"/>
          <w:sz w:val="21"/>
          <w:szCs w:val="21"/>
        </w:rPr>
        <w:t xml:space="preserve">  This was the office they used:</w:t>
      </w:r>
    </w:p>
    <w:p w14:paraId="45D451AA" w14:textId="7A53A7BF" w:rsidR="009E76A6" w:rsidRDefault="002A6463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noProof/>
          <w:sz w:val="21"/>
          <w:szCs w:val="21"/>
        </w:rPr>
        <w:drawing>
          <wp:inline distT="0" distB="0" distL="0" distR="0" wp14:anchorId="612D0224" wp14:editId="7A5FD651">
            <wp:extent cx="4411122" cy="2942377"/>
            <wp:effectExtent l="0" t="0" r="8890" b="0"/>
            <wp:docPr id="1245620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281" cy="2945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AF1012" w14:textId="77777777" w:rsidR="009E76A6" w:rsidRDefault="009E76A6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62A3CE22" w14:textId="3C09C47B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Posing as bank staff and, in some cases, police officers, offenders contacted victims and falsely claimed they were assisting with a criminal investigation. </w:t>
      </w:r>
      <w:r w:rsidR="004E1675">
        <w:rPr>
          <w:rFonts w:ascii="Segoe UI" w:hAnsi="Segoe UI" w:cs="Segoe UI"/>
          <w:sz w:val="21"/>
          <w:szCs w:val="21"/>
        </w:rPr>
        <w:t xml:space="preserve"> </w:t>
      </w:r>
      <w:r w:rsidR="00244BC8">
        <w:rPr>
          <w:rFonts w:ascii="Segoe UI" w:hAnsi="Segoe UI" w:cs="Segoe UI"/>
          <w:sz w:val="21"/>
          <w:szCs w:val="21"/>
        </w:rPr>
        <w:t xml:space="preserve">The use stolen data to convince people they are genuine.  </w:t>
      </w:r>
      <w:r>
        <w:rPr>
          <w:rFonts w:ascii="Segoe UI" w:hAnsi="Segoe UI" w:cs="Segoe UI"/>
          <w:sz w:val="21"/>
          <w:szCs w:val="21"/>
        </w:rPr>
        <w:t>Victims were instructed to withdraw cash or hand over bank cards, which were then collected from their homes by couriers.</w:t>
      </w:r>
    </w:p>
    <w:p w14:paraId="4127CDA9" w14:textId="77777777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This type of request is </w:t>
      </w:r>
      <w:r>
        <w:rPr>
          <w:rStyle w:val="Strong"/>
          <w:rFonts w:ascii="Segoe UI" w:hAnsi="Segoe UI" w:cs="Segoe UI"/>
          <w:sz w:val="21"/>
          <w:szCs w:val="21"/>
        </w:rPr>
        <w:t>never legitimate</w:t>
      </w:r>
      <w:r>
        <w:rPr>
          <w:rFonts w:ascii="Segoe UI" w:hAnsi="Segoe UI" w:cs="Segoe UI"/>
          <w:sz w:val="21"/>
          <w:szCs w:val="21"/>
        </w:rPr>
        <w:t>.</w:t>
      </w:r>
    </w:p>
    <w:p w14:paraId="2F09A808" w14:textId="5F7B05DA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Following a detailed investigation, those responsible were identified, arrested and brought to justice. </w:t>
      </w:r>
      <w:r w:rsidR="00244BC8">
        <w:rPr>
          <w:rFonts w:ascii="Segoe UI" w:hAnsi="Segoe UI" w:cs="Segoe UI"/>
          <w:sz w:val="21"/>
          <w:szCs w:val="21"/>
        </w:rPr>
        <w:t xml:space="preserve"> </w:t>
      </w:r>
      <w:r>
        <w:rPr>
          <w:rFonts w:ascii="Segoe UI" w:hAnsi="Segoe UI" w:cs="Segoe UI"/>
          <w:sz w:val="21"/>
          <w:szCs w:val="21"/>
        </w:rPr>
        <w:t xml:space="preserve">They are now serving custodial </w:t>
      </w:r>
      <w:proofErr w:type="gramStart"/>
      <w:r>
        <w:rPr>
          <w:rFonts w:ascii="Segoe UI" w:hAnsi="Segoe UI" w:cs="Segoe UI"/>
          <w:sz w:val="21"/>
          <w:szCs w:val="21"/>
        </w:rPr>
        <w:t>sentences</w:t>
      </w:r>
      <w:proofErr w:type="gramEnd"/>
      <w:r w:rsidR="002A6463">
        <w:rPr>
          <w:rFonts w:ascii="Segoe UI" w:hAnsi="Segoe UI" w:cs="Segoe UI"/>
          <w:sz w:val="21"/>
          <w:szCs w:val="21"/>
        </w:rPr>
        <w:t xml:space="preserve"> and we’ve stripped them of their assets, including this car:</w:t>
      </w:r>
    </w:p>
    <w:p w14:paraId="12B803F4" w14:textId="77777777" w:rsidR="009C7866" w:rsidRDefault="009C7866" w:rsidP="009C7866">
      <w:pPr>
        <w:pStyle w:val="NormalWeb"/>
      </w:pPr>
      <w:r>
        <w:rPr>
          <w:noProof/>
        </w:rPr>
        <w:lastRenderedPageBreak/>
        <w:drawing>
          <wp:inline distT="0" distB="0" distL="0" distR="0" wp14:anchorId="387C5A4B" wp14:editId="13183847">
            <wp:extent cx="4464238" cy="2790111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527" cy="281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EA82A" w14:textId="77777777" w:rsidR="002A6463" w:rsidRDefault="002A6463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26A6D2FF" w14:textId="77777777" w:rsidR="002A6463" w:rsidRDefault="002A6463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20801A5E" w14:textId="77777777" w:rsidR="00C36F2C" w:rsidRDefault="00C36F2C" w:rsidP="00C36F2C">
      <w:pPr>
        <w:pStyle w:val="Heading3"/>
        <w:spacing w:line="300" w:lineRule="atLeast"/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</w:rPr>
        <w:t>Understanding Courier Fraud</w:t>
      </w:r>
    </w:p>
    <w:p w14:paraId="6D804B5B" w14:textId="77777777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Courier fraud typically involves:</w:t>
      </w:r>
    </w:p>
    <w:p w14:paraId="6DD7DFA3" w14:textId="77777777" w:rsidR="00C36F2C" w:rsidRDefault="00C36F2C" w:rsidP="00C36F2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Fraudsters impersonating trusted organisations such as banks or the police</w:t>
      </w:r>
    </w:p>
    <w:p w14:paraId="0DAB5A8B" w14:textId="77777777" w:rsidR="00C36F2C" w:rsidRDefault="00C36F2C" w:rsidP="00C36F2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Creating a sense of urgency or fear to pressure victims into acting quickly</w:t>
      </w:r>
    </w:p>
    <w:p w14:paraId="01BD3063" w14:textId="77777777" w:rsidR="00C36F2C" w:rsidRDefault="00C36F2C" w:rsidP="00C36F2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Arranging for a courier to collect cash, bank cards or valuable items</w:t>
      </w:r>
    </w:p>
    <w:p w14:paraId="51F5E7AF" w14:textId="77777777" w:rsidR="00C36F2C" w:rsidRDefault="00C36F2C" w:rsidP="00C36F2C">
      <w:pPr>
        <w:pStyle w:val="Heading3"/>
        <w:spacing w:line="300" w:lineRule="atLeast"/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</w:rPr>
        <w:t>Key Safety Advice</w:t>
      </w:r>
    </w:p>
    <w:p w14:paraId="61C5F460" w14:textId="77777777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We urge everyone to share the following advice with friends, family members, and particularly older relatives:</w:t>
      </w:r>
    </w:p>
    <w:p w14:paraId="023CE284" w14:textId="77777777" w:rsidR="00C36F2C" w:rsidRDefault="00C36F2C" w:rsidP="00C36F2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Banks or police will NEVER ask for your bank card, PIN, or security codes</w:t>
      </w:r>
    </w:p>
    <w:p w14:paraId="74CA9B0C" w14:textId="77777777" w:rsidR="00C36F2C" w:rsidRDefault="00C36F2C" w:rsidP="00C36F2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They will NEVER send a courier to your home to collect these items</w:t>
      </w:r>
    </w:p>
    <w:p w14:paraId="1BAB04F0" w14:textId="77777777" w:rsidR="00C36F2C" w:rsidRDefault="00C36F2C" w:rsidP="00C36F2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If you receive a suspicious call: </w:t>
      </w:r>
    </w:p>
    <w:p w14:paraId="0AE9330C" w14:textId="77777777" w:rsidR="00C36F2C" w:rsidRDefault="00C36F2C" w:rsidP="00C36F2C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End the call immediately</w:t>
      </w:r>
    </w:p>
    <w:p w14:paraId="2F580E41" w14:textId="77777777" w:rsidR="00C36F2C" w:rsidRDefault="00C36F2C" w:rsidP="00C36F2C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Wait at least five minutes to ensure the line has cleared</w:t>
      </w:r>
    </w:p>
    <w:p w14:paraId="6027A49C" w14:textId="77777777" w:rsidR="00C36F2C" w:rsidRDefault="00C36F2C" w:rsidP="00C36F2C">
      <w:pPr>
        <w:numPr>
          <w:ilvl w:val="1"/>
          <w:numId w:val="2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Contact your bank using a number you trust (e.g. from your card or official website)</w:t>
      </w:r>
    </w:p>
    <w:p w14:paraId="6BE2DC12" w14:textId="77777777" w:rsidR="00C36F2C" w:rsidRDefault="00C36F2C" w:rsidP="00C36F2C">
      <w:pPr>
        <w:pStyle w:val="Heading3"/>
        <w:spacing w:line="300" w:lineRule="atLeast"/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</w:rPr>
        <w:t>The Impact</w:t>
      </w:r>
    </w:p>
    <w:p w14:paraId="792191DA" w14:textId="77777777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Courier fraud continues to have a significant financial and emotional impact:</w:t>
      </w:r>
    </w:p>
    <w:p w14:paraId="17E54704" w14:textId="77777777" w:rsidR="00C36F2C" w:rsidRDefault="00C36F2C" w:rsidP="00C36F2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Across the UK (2025):</w:t>
      </w:r>
      <w:r>
        <w:rPr>
          <w:rFonts w:ascii="Segoe UI" w:hAnsi="Segoe UI" w:cs="Segoe UI"/>
          <w:sz w:val="21"/>
          <w:szCs w:val="21"/>
        </w:rPr>
        <w:t xml:space="preserve"> £21.1 million lost to courier fraud</w:t>
      </w:r>
    </w:p>
    <w:p w14:paraId="51E230CE" w14:textId="77777777" w:rsidR="00C36F2C" w:rsidRDefault="00C36F2C" w:rsidP="00C36F2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lastRenderedPageBreak/>
        <w:t>In Lancashire:</w:t>
      </w:r>
      <w:r>
        <w:rPr>
          <w:rFonts w:ascii="Segoe UI" w:hAnsi="Segoe UI" w:cs="Segoe UI"/>
          <w:sz w:val="21"/>
          <w:szCs w:val="21"/>
        </w:rPr>
        <w:t xml:space="preserve"> 23 victims lost a combined £184,000</w:t>
      </w:r>
    </w:p>
    <w:p w14:paraId="6D772C32" w14:textId="77777777" w:rsidR="00C36F2C" w:rsidRDefault="00C36F2C" w:rsidP="00C36F2C">
      <w:pPr>
        <w:pStyle w:val="Heading3"/>
        <w:spacing w:line="300" w:lineRule="atLeast"/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</w:rPr>
        <w:t>Working Together</w:t>
      </w:r>
    </w:p>
    <w:p w14:paraId="0FE76072" w14:textId="2D30AEFD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We are working closely with local partners</w:t>
      </w:r>
      <w:r w:rsidR="00124361">
        <w:rPr>
          <w:rFonts w:ascii="Segoe UI" w:hAnsi="Segoe UI" w:cs="Segoe UI"/>
          <w:sz w:val="21"/>
          <w:szCs w:val="21"/>
        </w:rPr>
        <w:t xml:space="preserve"> - </w:t>
      </w:r>
      <w:r>
        <w:rPr>
          <w:rFonts w:ascii="Segoe UI" w:hAnsi="Segoe UI" w:cs="Segoe UI"/>
          <w:sz w:val="21"/>
          <w:szCs w:val="21"/>
        </w:rPr>
        <w:t>including taxi firms, jewellers, and financial institutions</w:t>
      </w:r>
      <w:r w:rsidR="00124361">
        <w:rPr>
          <w:rFonts w:ascii="Segoe UI" w:hAnsi="Segoe UI" w:cs="Segoe UI"/>
          <w:sz w:val="21"/>
          <w:szCs w:val="21"/>
        </w:rPr>
        <w:t xml:space="preserve"> - </w:t>
      </w:r>
      <w:r>
        <w:rPr>
          <w:rFonts w:ascii="Segoe UI" w:hAnsi="Segoe UI" w:cs="Segoe UI"/>
          <w:sz w:val="21"/>
          <w:szCs w:val="21"/>
        </w:rPr>
        <w:t xml:space="preserve">to identify suspicious activity and prevent offences. </w:t>
      </w:r>
      <w:r w:rsidR="00124361">
        <w:rPr>
          <w:rFonts w:ascii="Segoe UI" w:hAnsi="Segoe UI" w:cs="Segoe UI"/>
          <w:sz w:val="21"/>
          <w:szCs w:val="21"/>
        </w:rPr>
        <w:t xml:space="preserve"> </w:t>
      </w:r>
      <w:r>
        <w:rPr>
          <w:rFonts w:ascii="Segoe UI" w:hAnsi="Segoe UI" w:cs="Segoe UI"/>
          <w:sz w:val="21"/>
          <w:szCs w:val="21"/>
        </w:rPr>
        <w:t xml:space="preserve">However, </w:t>
      </w:r>
      <w:r>
        <w:rPr>
          <w:rStyle w:val="Strong"/>
          <w:rFonts w:ascii="Segoe UI" w:hAnsi="Segoe UI" w:cs="Segoe UI"/>
          <w:sz w:val="21"/>
          <w:szCs w:val="21"/>
        </w:rPr>
        <w:t>public awareness remains one of the most effective tools in stopping this crime</w:t>
      </w:r>
      <w:r>
        <w:rPr>
          <w:rFonts w:ascii="Segoe UI" w:hAnsi="Segoe UI" w:cs="Segoe UI"/>
          <w:sz w:val="21"/>
          <w:szCs w:val="21"/>
        </w:rPr>
        <w:t>.</w:t>
      </w:r>
    </w:p>
    <w:p w14:paraId="3A6BA6A5" w14:textId="77777777" w:rsidR="00C36F2C" w:rsidRDefault="00C36F2C" w:rsidP="00C36F2C">
      <w:pPr>
        <w:pStyle w:val="Heading3"/>
        <w:spacing w:line="300" w:lineRule="atLeast"/>
        <w:rPr>
          <w:rFonts w:ascii="Segoe UI" w:hAnsi="Segoe UI" w:cs="Segoe UI"/>
          <w:sz w:val="27"/>
          <w:szCs w:val="27"/>
        </w:rPr>
      </w:pPr>
      <w:r>
        <w:rPr>
          <w:rFonts w:ascii="Segoe UI" w:hAnsi="Segoe UI" w:cs="Segoe UI"/>
        </w:rPr>
        <w:t>A Simple Message</w:t>
      </w:r>
    </w:p>
    <w:p w14:paraId="4EE4C861" w14:textId="77777777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 Emoji" w:hAnsi="Segoe UI Emoji" w:cs="Segoe UI Emoji"/>
          <w:sz w:val="21"/>
          <w:szCs w:val="21"/>
        </w:rPr>
        <w:t>✅</w:t>
      </w:r>
      <w:r>
        <w:rPr>
          <w:rFonts w:ascii="Segoe UI" w:hAnsi="Segoe UI" w:cs="Segoe UI"/>
          <w:sz w:val="21"/>
          <w:szCs w:val="21"/>
        </w:rPr>
        <w:t xml:space="preserve"> A quick conversation today could prevent a crime tomorrow.</w:t>
      </w:r>
    </w:p>
    <w:p w14:paraId="39E8132C" w14:textId="0987B880" w:rsidR="00C36F2C" w:rsidRDefault="00C36F2C" w:rsidP="00C36F2C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Please take the time to share this information with those who may be at risk. Together, we can help keep our communities safe.</w:t>
      </w:r>
      <w:r w:rsidR="00B272CE">
        <w:rPr>
          <w:rFonts w:ascii="Segoe UI" w:hAnsi="Segoe UI" w:cs="Segoe UI"/>
          <w:sz w:val="21"/>
          <w:szCs w:val="21"/>
        </w:rPr>
        <w:t xml:space="preserve">  If you </w:t>
      </w:r>
      <w:r w:rsidR="00DF6874">
        <w:rPr>
          <w:rFonts w:ascii="Segoe UI" w:hAnsi="Segoe UI" w:cs="Segoe UI"/>
          <w:sz w:val="21"/>
          <w:szCs w:val="21"/>
        </w:rPr>
        <w:t xml:space="preserve">want to report a fraud, please call us on 101 or visit the </w:t>
      </w:r>
      <w:hyperlink r:id="rId7" w:history="1">
        <w:r w:rsidR="00DF6874" w:rsidRPr="00DF6874">
          <w:rPr>
            <w:rStyle w:val="Hyperlink"/>
            <w:rFonts w:ascii="Segoe UI" w:hAnsi="Segoe UI" w:cs="Segoe UI"/>
            <w:sz w:val="21"/>
            <w:szCs w:val="21"/>
          </w:rPr>
          <w:t>UK's Home for Reporting Cyber Crime &amp; Fraud - Report Fraud</w:t>
        </w:r>
      </w:hyperlink>
    </w:p>
    <w:p w14:paraId="502FEF7C" w14:textId="77777777" w:rsidR="00EE6B82" w:rsidRDefault="00EE6B82"/>
    <w:sectPr w:rsidR="00EE6B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C24C7"/>
    <w:multiLevelType w:val="multilevel"/>
    <w:tmpl w:val="2084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6909D7"/>
    <w:multiLevelType w:val="multilevel"/>
    <w:tmpl w:val="A326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471408"/>
    <w:multiLevelType w:val="multilevel"/>
    <w:tmpl w:val="42D2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5728733">
    <w:abstractNumId w:val="1"/>
  </w:num>
  <w:num w:numId="2" w16cid:durableId="882860958">
    <w:abstractNumId w:val="0"/>
  </w:num>
  <w:num w:numId="3" w16cid:durableId="2024820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2C"/>
    <w:rsid w:val="00124361"/>
    <w:rsid w:val="001E774E"/>
    <w:rsid w:val="00244BC8"/>
    <w:rsid w:val="002A6463"/>
    <w:rsid w:val="004E1675"/>
    <w:rsid w:val="009C7866"/>
    <w:rsid w:val="009E76A6"/>
    <w:rsid w:val="00B272CE"/>
    <w:rsid w:val="00B43A44"/>
    <w:rsid w:val="00B52067"/>
    <w:rsid w:val="00C36F2C"/>
    <w:rsid w:val="00DF6874"/>
    <w:rsid w:val="00E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D0CDF"/>
  <w15:chartTrackingRefBased/>
  <w15:docId w15:val="{B93FB21A-6661-4288-8006-C0F5F193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6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6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6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F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F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F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F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36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36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F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F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F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F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F2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36F2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36F2C"/>
    <w:rPr>
      <w:b/>
      <w:bCs/>
    </w:rPr>
  </w:style>
  <w:style w:type="character" w:styleId="Hyperlink">
    <w:name w:val="Hyperlink"/>
    <w:basedOn w:val="DefaultParagraphFont"/>
    <w:uiPriority w:val="99"/>
    <w:unhideWhenUsed/>
    <w:rsid w:val="00DF68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8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portfraud.police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410</Words>
  <Characters>2338</Characters>
  <Application>Microsoft Office Word</Application>
  <DocSecurity>0</DocSecurity>
  <Lines>19</Lines>
  <Paragraphs>5</Paragraphs>
  <ScaleCrop>false</ScaleCrop>
  <Company>Lancashire Constabulary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Wainwright, David</dc:creator>
  <cp:keywords/>
  <dc:description/>
  <cp:lastModifiedBy>Wainwright, David</cp:lastModifiedBy>
  <cp:revision>9</cp:revision>
  <dcterms:created xsi:type="dcterms:W3CDTF">2026-06-09T17:03:00Z</dcterms:created>
  <dcterms:modified xsi:type="dcterms:W3CDTF">2026-06-12T12:33:00Z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99e5ce-74b9-4f55-9a70-2eed142e80cb_Enabled">
    <vt:lpwstr>true</vt:lpwstr>
  </property>
  <property fmtid="{D5CDD505-2E9C-101B-9397-08002B2CF9AE}" pid="3" name="MSIP_Label_f199e5ce-74b9-4f55-9a70-2eed142e80cb_SetDate">
    <vt:lpwstr>2026-06-09T17:03:33Z</vt:lpwstr>
  </property>
  <property fmtid="{D5CDD505-2E9C-101B-9397-08002B2CF9AE}" pid="4" name="MSIP_Label_f199e5ce-74b9-4f55-9a70-2eed142e80cb_Method">
    <vt:lpwstr>Standard</vt:lpwstr>
  </property>
  <property fmtid="{D5CDD505-2E9C-101B-9397-08002B2CF9AE}" pid="5" name="MSIP_Label_f199e5ce-74b9-4f55-9a70-2eed142e80cb_Name">
    <vt:lpwstr>OFFICIA</vt:lpwstr>
  </property>
  <property fmtid="{D5CDD505-2E9C-101B-9397-08002B2CF9AE}" pid="6" name="MSIP_Label_f199e5ce-74b9-4f55-9a70-2eed142e80cb_SiteId">
    <vt:lpwstr>5c524f10-3c77-423d-8c82-842fc2a22afb</vt:lpwstr>
  </property>
  <property fmtid="{D5CDD505-2E9C-101B-9397-08002B2CF9AE}" pid="7" name="MSIP_Label_f199e5ce-74b9-4f55-9a70-2eed142e80cb_ActionId">
    <vt:lpwstr>94d1ddce-0e96-4162-ad99-a10914a48240</vt:lpwstr>
  </property>
  <property fmtid="{D5CDD505-2E9C-101B-9397-08002B2CF9AE}" pid="8" name="MSIP_Label_f199e5ce-74b9-4f55-9a70-2eed142e80cb_ContentBits">
    <vt:lpwstr>0</vt:lpwstr>
  </property>
  <property fmtid="{D5CDD505-2E9C-101B-9397-08002B2CF9AE}" pid="9" name="MSIP_Label_f199e5ce-74b9-4f55-9a70-2eed142e80cb_Tag">
    <vt:lpwstr>10, 3, 0, 1</vt:lpwstr>
  </property>
</Properties>
</file>